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0E7A5A" w14:textId="5566794A" w:rsidR="00E90E49" w:rsidRPr="00CE0424" w:rsidRDefault="00E90E49" w:rsidP="00E35559">
      <w:pPr>
        <w:pStyle w:val="3GPPHeader"/>
        <w:spacing w:after="60"/>
        <w:rPr>
          <w:sz w:val="32"/>
          <w:szCs w:val="32"/>
          <w:highlight w:val="yellow"/>
        </w:rPr>
      </w:pPr>
      <w:r w:rsidRPr="00CE0424">
        <w:t xml:space="preserve">3GPP TSG-RAN </w:t>
      </w:r>
      <w:r w:rsidRPr="00936875">
        <w:t>WG</w:t>
      </w:r>
      <w:r w:rsidR="00126758" w:rsidRPr="00936875">
        <w:t>2</w:t>
      </w:r>
      <w:r w:rsidRPr="00936875">
        <w:t xml:space="preserve"> #</w:t>
      </w:r>
      <w:r w:rsidR="00126758" w:rsidRPr="00936875">
        <w:t>10</w:t>
      </w:r>
      <w:r w:rsidR="0021785C">
        <w:t>7</w:t>
      </w:r>
      <w:r w:rsidRPr="00CE0424">
        <w:tab/>
      </w:r>
      <w:bookmarkStart w:id="0" w:name="_GoBack"/>
      <w:r w:rsidR="00F73DA9" w:rsidRPr="00F73DA9">
        <w:rPr>
          <w:sz w:val="32"/>
          <w:szCs w:val="32"/>
        </w:rPr>
        <w:t>R2-1910653</w:t>
      </w:r>
      <w:bookmarkEnd w:id="0"/>
    </w:p>
    <w:p w14:paraId="6A78B785" w14:textId="77777777" w:rsidR="00E90E49" w:rsidRPr="00CE0424" w:rsidRDefault="0021785C" w:rsidP="00311702">
      <w:pPr>
        <w:pStyle w:val="3GPPHeader"/>
      </w:pPr>
      <w:r>
        <w:t>Prague</w:t>
      </w:r>
      <w:r w:rsidR="00EC4447">
        <w:t xml:space="preserve">, </w:t>
      </w:r>
      <w:r>
        <w:t>C</w:t>
      </w:r>
      <w:r w:rsidRPr="0021785C">
        <w:t xml:space="preserve">zech </w:t>
      </w:r>
      <w:r>
        <w:t>R</w:t>
      </w:r>
      <w:r w:rsidRPr="0021785C">
        <w:t>epublic</w:t>
      </w:r>
      <w:r w:rsidR="00EC4447">
        <w:t>,</w:t>
      </w:r>
      <w:r w:rsidR="00126758" w:rsidRPr="00126758">
        <w:t xml:space="preserve"> </w:t>
      </w:r>
      <w:r>
        <w:t>26</w:t>
      </w:r>
      <w:r w:rsidR="00EC4447" w:rsidRPr="00EC4447">
        <w:rPr>
          <w:vertAlign w:val="superscript"/>
        </w:rPr>
        <w:t>th</w:t>
      </w:r>
      <w:r w:rsidR="00EC4447">
        <w:t xml:space="preserve"> – </w:t>
      </w:r>
      <w:r>
        <w:t>30</w:t>
      </w:r>
      <w:r w:rsidR="00EC4447" w:rsidRPr="00EC4447">
        <w:rPr>
          <w:vertAlign w:val="superscript"/>
        </w:rPr>
        <w:t>th</w:t>
      </w:r>
      <w:r w:rsidR="00EC4447">
        <w:t xml:space="preserve"> </w:t>
      </w:r>
      <w:r>
        <w:t xml:space="preserve">August </w:t>
      </w:r>
      <w:r w:rsidR="00126758" w:rsidRPr="00126758">
        <w:t>201</w:t>
      </w:r>
      <w:r w:rsidR="00126758">
        <w:t>9</w:t>
      </w:r>
    </w:p>
    <w:p w14:paraId="342547A7" w14:textId="77777777" w:rsidR="00E90E49" w:rsidRPr="00CE0424" w:rsidRDefault="00E90E49" w:rsidP="00357380">
      <w:pPr>
        <w:pStyle w:val="3GPPHeader"/>
      </w:pPr>
    </w:p>
    <w:p w14:paraId="153A9F72" w14:textId="4C145256" w:rsidR="00E90E49" w:rsidRPr="000024E2" w:rsidRDefault="00E90E49" w:rsidP="00311702">
      <w:pPr>
        <w:pStyle w:val="3GPPHeader"/>
        <w:rPr>
          <w:sz w:val="22"/>
          <w:szCs w:val="22"/>
          <w:lang w:val="en-US"/>
        </w:rPr>
      </w:pPr>
      <w:r w:rsidRPr="000024E2">
        <w:rPr>
          <w:sz w:val="22"/>
          <w:szCs w:val="22"/>
          <w:lang w:val="en-US"/>
        </w:rPr>
        <w:t>Agenda Item:</w:t>
      </w:r>
      <w:r w:rsidRPr="000024E2">
        <w:rPr>
          <w:sz w:val="22"/>
          <w:szCs w:val="22"/>
          <w:lang w:val="en-US"/>
        </w:rPr>
        <w:tab/>
      </w:r>
      <w:r w:rsidR="00342DBD" w:rsidRPr="000024E2">
        <w:rPr>
          <w:sz w:val="22"/>
          <w:szCs w:val="22"/>
          <w:lang w:val="en-US"/>
        </w:rPr>
        <w:t>11.8.2.4</w:t>
      </w:r>
    </w:p>
    <w:p w14:paraId="0503A0B9"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739978B" w14:textId="77777777" w:rsidR="00E90E49" w:rsidRPr="00CE0424" w:rsidRDefault="003D3C45" w:rsidP="00311702">
      <w:pPr>
        <w:pStyle w:val="3GPPHeader"/>
        <w:rPr>
          <w:sz w:val="22"/>
          <w:szCs w:val="22"/>
        </w:rPr>
      </w:pPr>
      <w:r>
        <w:rPr>
          <w:sz w:val="22"/>
          <w:szCs w:val="22"/>
        </w:rPr>
        <w:t>Title:</w:t>
      </w:r>
      <w:r w:rsidR="00E90E49" w:rsidRPr="00CE0424">
        <w:rPr>
          <w:sz w:val="22"/>
          <w:szCs w:val="22"/>
        </w:rPr>
        <w:tab/>
      </w:r>
      <w:r w:rsidR="00BC1F0E">
        <w:rPr>
          <w:sz w:val="22"/>
          <w:szCs w:val="22"/>
        </w:rPr>
        <w:t>Authorization for UE Based Positioning Methods</w:t>
      </w:r>
    </w:p>
    <w:p w14:paraId="7777B47E"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597F13">
        <w:rPr>
          <w:sz w:val="22"/>
          <w:szCs w:val="22"/>
        </w:rPr>
        <w:t>Discussion, Decision</w:t>
      </w:r>
    </w:p>
    <w:p w14:paraId="46542F7F" w14:textId="77777777" w:rsidR="00E90E49" w:rsidRPr="00CE0424" w:rsidRDefault="00E90E49" w:rsidP="00E90E49"/>
    <w:p w14:paraId="26AF005E" w14:textId="77777777" w:rsidR="00E90E49" w:rsidRPr="00CE0424" w:rsidRDefault="00230D18" w:rsidP="00CE0424">
      <w:pPr>
        <w:pStyle w:val="Heading1"/>
      </w:pPr>
      <w:r>
        <w:t>1</w:t>
      </w:r>
      <w:r>
        <w:tab/>
      </w:r>
      <w:r w:rsidR="00E90E49" w:rsidRPr="00CE0424">
        <w:t>Introduction</w:t>
      </w:r>
    </w:p>
    <w:p w14:paraId="22ADD8D6" w14:textId="426ED1C9" w:rsidR="00477768" w:rsidRPr="00CE0424" w:rsidRDefault="00BC1F0E" w:rsidP="00CE0424">
      <w:pPr>
        <w:pStyle w:val="BodyText"/>
      </w:pPr>
      <w:r>
        <w:t xml:space="preserve">In RAN2#106, an LS was sent to SA2 asking for UE based positioning method, </w:t>
      </w:r>
      <w:r>
        <w:rPr>
          <w:rFonts w:cs="Arial"/>
          <w:szCs w:val="22"/>
        </w:rPr>
        <w:t>RAN2 would like to know whether the core network has authorisation for UE-based positioning. SA2 has replied. In this paper we discuss the response SA2 has sent and further discuss the reply LS to SA2.</w:t>
      </w:r>
    </w:p>
    <w:p w14:paraId="0264568C" w14:textId="77777777" w:rsidR="004000E8" w:rsidRDefault="00230D18" w:rsidP="00CE0424">
      <w:pPr>
        <w:pStyle w:val="Heading1"/>
      </w:pPr>
      <w:bookmarkStart w:id="1" w:name="_Ref178064866"/>
      <w:r>
        <w:t>2</w:t>
      </w:r>
      <w:r>
        <w:tab/>
      </w:r>
      <w:r w:rsidR="004000E8" w:rsidRPr="00CE0424">
        <w:t>Discussion</w:t>
      </w:r>
      <w:bookmarkEnd w:id="1"/>
    </w:p>
    <w:p w14:paraId="5E58F34D" w14:textId="1301EE93" w:rsidR="00BC1F0E" w:rsidRPr="001E630D" w:rsidRDefault="00BC1F0E" w:rsidP="00BC1F0E">
      <w:pPr>
        <w:rPr>
          <w:rFonts w:ascii="Arial" w:hAnsi="Arial" w:cs="Arial"/>
        </w:rPr>
      </w:pPr>
      <w:r w:rsidRPr="001E630D">
        <w:rPr>
          <w:rFonts w:ascii="Arial" w:hAnsi="Arial" w:cs="Arial"/>
        </w:rPr>
        <w:t>The re</w:t>
      </w:r>
      <w:r w:rsidR="00B00740">
        <w:rPr>
          <w:rFonts w:ascii="Arial" w:hAnsi="Arial" w:cs="Arial"/>
        </w:rPr>
        <w:t>sponse LS</w:t>
      </w:r>
      <w:r w:rsidRPr="001E630D">
        <w:rPr>
          <w:rFonts w:ascii="Arial" w:hAnsi="Arial" w:cs="Arial"/>
        </w:rPr>
        <w:t xml:space="preserve"> from SA2 conf</w:t>
      </w:r>
      <w:r w:rsidR="00B00740">
        <w:rPr>
          <w:rFonts w:ascii="Arial" w:hAnsi="Arial" w:cs="Arial"/>
        </w:rPr>
        <w:t>i</w:t>
      </w:r>
      <w:r w:rsidRPr="001E630D">
        <w:rPr>
          <w:rFonts w:ascii="Arial" w:hAnsi="Arial" w:cs="Arial"/>
        </w:rPr>
        <w:t xml:space="preserve">rms that for broadcast solution it is possible to perform the authorization. </w:t>
      </w:r>
    </w:p>
    <w:p w14:paraId="157AC4E4" w14:textId="77777777" w:rsidR="00BC1F0E" w:rsidRPr="00B00740" w:rsidRDefault="00BC1F0E" w:rsidP="00BC1F0E">
      <w:pPr>
        <w:rPr>
          <w:rFonts w:ascii="Arial" w:hAnsi="Arial" w:cs="Arial"/>
          <w:i/>
          <w:color w:val="000000"/>
        </w:rPr>
      </w:pPr>
      <w:r w:rsidRPr="00B00740">
        <w:rPr>
          <w:i/>
        </w:rPr>
        <w:t>“</w:t>
      </w:r>
      <w:r w:rsidR="001E630D" w:rsidRPr="00B00740">
        <w:rPr>
          <w:rFonts w:ascii="Arial" w:hAnsi="Arial" w:cs="Arial"/>
          <w:i/>
          <w:color w:val="000000"/>
        </w:rPr>
        <w:t>In the case of broadcasting of assistance data, a “list of Assistance Data Types” stored in the UDM can be used for the network to ensure only the UE who is subscribed to the ciphering key can decipher the broadcast assistance data required for UE-based positioning.</w:t>
      </w:r>
      <w:r w:rsidRPr="00B00740">
        <w:rPr>
          <w:rFonts w:ascii="Arial" w:hAnsi="Arial" w:cs="Arial"/>
          <w:i/>
          <w:color w:val="000000"/>
        </w:rPr>
        <w:t xml:space="preserve">” </w:t>
      </w:r>
    </w:p>
    <w:p w14:paraId="21E0293C" w14:textId="77777777" w:rsidR="00BC1F0E" w:rsidRDefault="00BC1F0E" w:rsidP="00BC1F0E">
      <w:pPr>
        <w:rPr>
          <w:rFonts w:ascii="Arial" w:hAnsi="Arial" w:cs="Arial"/>
          <w:color w:val="000000"/>
        </w:rPr>
      </w:pPr>
      <w:r>
        <w:rPr>
          <w:rFonts w:ascii="Arial" w:hAnsi="Arial" w:cs="Arial"/>
          <w:color w:val="000000"/>
        </w:rPr>
        <w:t>They further ask for RAN2 input if all our requirements are met or if anything is missing.</w:t>
      </w:r>
    </w:p>
    <w:p w14:paraId="2F9AA46F" w14:textId="77777777" w:rsidR="001E630D" w:rsidRPr="00B00740" w:rsidRDefault="00BC1F0E" w:rsidP="00BC1F0E">
      <w:pPr>
        <w:rPr>
          <w:rFonts w:ascii="Arial" w:hAnsi="Arial" w:cs="Arial"/>
          <w:i/>
          <w:color w:val="000000"/>
        </w:rPr>
      </w:pPr>
      <w:r w:rsidRPr="00B00740">
        <w:rPr>
          <w:rFonts w:ascii="Arial" w:hAnsi="Arial" w:cs="Arial"/>
          <w:i/>
          <w:color w:val="000000"/>
        </w:rPr>
        <w:t>“SA2 would like to invite RAN2 to check if the UE subscription data and enforcement mechanism in the attached CR are sufficient to authorise UE for UE-based positioning. If RAN2 identifies requirements on separate authorization data and enforcement mechanism for UE-based positioning, SA2 will assess if any mechanism for such authorization need to be defined.</w:t>
      </w:r>
      <w:r w:rsidR="001E630D" w:rsidRPr="00B00740">
        <w:rPr>
          <w:rFonts w:ascii="Arial" w:hAnsi="Arial" w:cs="Arial"/>
          <w:i/>
          <w:color w:val="000000"/>
        </w:rPr>
        <w:t>”</w:t>
      </w:r>
    </w:p>
    <w:p w14:paraId="5AA314A8" w14:textId="6D8CABD3" w:rsidR="001E630D" w:rsidRDefault="001E630D" w:rsidP="00BC1F0E">
      <w:pPr>
        <w:rPr>
          <w:rFonts w:ascii="Arial" w:hAnsi="Arial" w:cs="Arial"/>
          <w:color w:val="000000"/>
        </w:rPr>
      </w:pPr>
      <w:bookmarkStart w:id="2" w:name="_Hlk16360996"/>
      <w:r>
        <w:rPr>
          <w:rFonts w:ascii="Arial" w:hAnsi="Arial" w:cs="Arial"/>
          <w:color w:val="000000"/>
        </w:rPr>
        <w:t xml:space="preserve">From RAN2 perspective, broadcast is one solution and alternatively it is possible to provide assistance data by means of unicast solution. RAN2 would like to </w:t>
      </w:r>
      <w:r w:rsidR="00F724A0">
        <w:rPr>
          <w:rFonts w:ascii="Arial" w:hAnsi="Arial" w:cs="Arial"/>
          <w:color w:val="000000"/>
        </w:rPr>
        <w:t>know from</w:t>
      </w:r>
      <w:r>
        <w:rPr>
          <w:rFonts w:ascii="Arial" w:hAnsi="Arial" w:cs="Arial"/>
          <w:color w:val="000000"/>
        </w:rPr>
        <w:t xml:space="preserve"> SA2 if the UE subscription data and enforcement mechanism are applicable for unicast solution.</w:t>
      </w:r>
      <w:r w:rsidR="00774D74">
        <w:rPr>
          <w:rFonts w:ascii="Arial" w:hAnsi="Arial" w:cs="Arial"/>
          <w:color w:val="000000"/>
        </w:rPr>
        <w:t xml:space="preserve"> From operator’s perspective and deployment option, it is </w:t>
      </w:r>
      <w:r w:rsidR="00FE1F8B">
        <w:rPr>
          <w:rFonts w:ascii="Arial" w:hAnsi="Arial" w:cs="Arial"/>
          <w:color w:val="000000"/>
        </w:rPr>
        <w:t>required</w:t>
      </w:r>
      <w:r w:rsidR="00774D74">
        <w:rPr>
          <w:rFonts w:ascii="Arial" w:hAnsi="Arial" w:cs="Arial"/>
          <w:color w:val="000000"/>
        </w:rPr>
        <w:t xml:space="preserve"> to provide authorization for unicast solution similar to </w:t>
      </w:r>
      <w:r w:rsidR="00FE1F8B">
        <w:rPr>
          <w:rFonts w:ascii="Arial" w:hAnsi="Arial" w:cs="Arial"/>
          <w:color w:val="000000"/>
        </w:rPr>
        <w:t>broadcast</w:t>
      </w:r>
      <w:r w:rsidR="00774D74">
        <w:rPr>
          <w:rFonts w:ascii="Arial" w:hAnsi="Arial" w:cs="Arial"/>
          <w:color w:val="000000"/>
        </w:rPr>
        <w:t xml:space="preserve"> solution.</w:t>
      </w:r>
    </w:p>
    <w:p w14:paraId="3D5C652C" w14:textId="77777777" w:rsidR="00C473A5" w:rsidRDefault="001E630D" w:rsidP="000551CD">
      <w:pPr>
        <w:pStyle w:val="Proposal"/>
        <w:sectPr w:rsidR="00C473A5" w:rsidSect="00230C87">
          <w:headerReference w:type="even" r:id="rId11"/>
          <w:footerReference w:type="default" r:id="rId12"/>
          <w:footnotePr>
            <w:numRestart w:val="eachSect"/>
          </w:footnotePr>
          <w:type w:val="continuous"/>
          <w:pgSz w:w="11907" w:h="16840" w:code="9"/>
          <w:pgMar w:top="1134" w:right="1134" w:bottom="1134" w:left="1134" w:header="680" w:footer="567" w:gutter="0"/>
          <w:cols w:space="720"/>
          <w:docGrid w:linePitch="272"/>
        </w:sectPr>
      </w:pPr>
      <w:bookmarkStart w:id="3" w:name="_Toc16360292"/>
      <w:bookmarkEnd w:id="2"/>
      <w:r>
        <w:t>RAN2 to send as LS to SA2 asking the core network authorization for unicast solution</w:t>
      </w:r>
      <w:r w:rsidRPr="00A04F49">
        <w:t>.</w:t>
      </w:r>
      <w:bookmarkEnd w:id="3"/>
    </w:p>
    <w:p w14:paraId="1CA2114B" w14:textId="77777777" w:rsidR="00C01F33" w:rsidRPr="00CE0424" w:rsidRDefault="00EC4447" w:rsidP="00CE0424">
      <w:pPr>
        <w:pStyle w:val="Heading1"/>
      </w:pPr>
      <w:r>
        <w:t>4</w:t>
      </w:r>
      <w:r>
        <w:tab/>
      </w:r>
      <w:r w:rsidR="00C01F33" w:rsidRPr="00CE0424">
        <w:t>Conclusion</w:t>
      </w:r>
    </w:p>
    <w:p w14:paraId="3990C59E"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01F9FE3E" w14:textId="77777777" w:rsidR="001E630D"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6360292" w:history="1">
        <w:r w:rsidR="001E630D" w:rsidRPr="000A5ED6">
          <w:rPr>
            <w:rStyle w:val="Hyperlink"/>
            <w:noProof/>
          </w:rPr>
          <w:t>Proposal 1</w:t>
        </w:r>
        <w:r w:rsidR="001E630D">
          <w:rPr>
            <w:rFonts w:asciiTheme="minorHAnsi" w:eastAsiaTheme="minorEastAsia" w:hAnsiTheme="minorHAnsi" w:cstheme="minorBidi"/>
            <w:b w:val="0"/>
            <w:noProof/>
            <w:sz w:val="22"/>
            <w:szCs w:val="22"/>
            <w:lang w:val="sv-SE" w:eastAsia="sv-SE"/>
          </w:rPr>
          <w:tab/>
        </w:r>
        <w:r w:rsidR="001E630D" w:rsidRPr="000A5ED6">
          <w:rPr>
            <w:rStyle w:val="Hyperlink"/>
            <w:noProof/>
          </w:rPr>
          <w:t>RAN2 to send as LS to SA2 asking the core network authorization for unicast solution.</w:t>
        </w:r>
      </w:hyperlink>
    </w:p>
    <w:p w14:paraId="6E9B3AB5" w14:textId="77777777" w:rsidR="006E1C82" w:rsidRPr="00CE0424" w:rsidRDefault="006E1C82" w:rsidP="006E1C82">
      <w:pPr>
        <w:pStyle w:val="BodyText"/>
        <w:rPr>
          <w:b/>
          <w:bCs/>
        </w:rPr>
      </w:pPr>
      <w:r>
        <w:rPr>
          <w:b/>
          <w:bCs/>
          <w:lang w:val="en-US"/>
        </w:rPr>
        <w:fldChar w:fldCharType="end"/>
      </w:r>
      <w:r w:rsidRPr="00CE0424">
        <w:rPr>
          <w:b/>
          <w:bCs/>
        </w:rPr>
        <w:t xml:space="preserve"> </w:t>
      </w:r>
    </w:p>
    <w:p w14:paraId="542815B6" w14:textId="77777777" w:rsidR="008E065E" w:rsidRPr="00CE0424" w:rsidRDefault="008E065E" w:rsidP="008E065E">
      <w:pPr>
        <w:rPr>
          <w:b/>
          <w:bCs/>
        </w:rPr>
      </w:pPr>
    </w:p>
    <w:p w14:paraId="20D5BD83" w14:textId="77777777" w:rsidR="008E065E" w:rsidRPr="00CE0424" w:rsidRDefault="008E065E" w:rsidP="008E065E">
      <w:pPr>
        <w:rPr>
          <w:b/>
          <w:bCs/>
        </w:rPr>
      </w:pPr>
    </w:p>
    <w:p w14:paraId="42D40EA0" w14:textId="77777777" w:rsidR="00AB0BC8" w:rsidRPr="00CE0424" w:rsidRDefault="00AB0BC8" w:rsidP="00A04F49">
      <w:pPr>
        <w:rPr>
          <w:b/>
          <w:bCs/>
        </w:rPr>
      </w:pPr>
    </w:p>
    <w:p w14:paraId="5C41E744" w14:textId="77777777" w:rsidR="00311702" w:rsidRPr="00CE0424" w:rsidRDefault="00311702" w:rsidP="00AB0BC8"/>
    <w:p w14:paraId="6751FF0E" w14:textId="77777777" w:rsidR="00C01F33" w:rsidRPr="00CE0424" w:rsidRDefault="00C01F33" w:rsidP="006E062C"/>
    <w:p w14:paraId="4FB2B6BE" w14:textId="77777777" w:rsidR="00F507D1" w:rsidRPr="00CE0424" w:rsidRDefault="00EC4447" w:rsidP="00CE0424">
      <w:pPr>
        <w:pStyle w:val="Heading1"/>
      </w:pPr>
      <w:bookmarkStart w:id="4" w:name="_In-sequence_SDU_delivery"/>
      <w:bookmarkEnd w:id="4"/>
      <w:r>
        <w:t>5</w:t>
      </w:r>
      <w:r>
        <w:tab/>
      </w:r>
      <w:r w:rsidR="00F507D1" w:rsidRPr="00CE0424">
        <w:t>References</w:t>
      </w:r>
    </w:p>
    <w:p w14:paraId="16197E21" w14:textId="1814F24E" w:rsidR="005F3025" w:rsidRPr="00CE0424" w:rsidRDefault="00293452" w:rsidP="00311702">
      <w:pPr>
        <w:pStyle w:val="Reference"/>
      </w:pPr>
      <w:bookmarkStart w:id="5" w:name="_Ref174151459"/>
      <w:bookmarkStart w:id="6" w:name="_Ref189809556"/>
      <w:r>
        <w:t>S2-1908624</w:t>
      </w:r>
      <w:r w:rsidR="005F3025" w:rsidRPr="00CE0424">
        <w:t xml:space="preserve">, </w:t>
      </w:r>
      <w:r>
        <w:rPr>
          <w:color w:val="000000"/>
        </w:rPr>
        <w:t>Reply LS on DL-only UE-based positioning</w:t>
      </w:r>
      <w:r w:rsidR="005F3025" w:rsidRPr="00CE0424">
        <w:t xml:space="preserve">, </w:t>
      </w:r>
      <w:r>
        <w:t>Nokia</w:t>
      </w:r>
      <w:r w:rsidR="005F3025" w:rsidRPr="00CE0424">
        <w:t>, Meeting</w:t>
      </w:r>
      <w:r>
        <w:t>#134</w:t>
      </w:r>
      <w:r w:rsidR="005F3025" w:rsidRPr="00CE0424">
        <w:t xml:space="preserve">, </w:t>
      </w:r>
      <w:r>
        <w:t>24-28 June, Japan</w:t>
      </w:r>
    </w:p>
    <w:bookmarkEnd w:id="5"/>
    <w:bookmarkEnd w:id="6"/>
    <w:p w14:paraId="3CB38A0B" w14:textId="77777777" w:rsidR="003A7EF3" w:rsidRPr="00CE0424" w:rsidRDefault="003A7EF3" w:rsidP="00CE0424">
      <w:pPr>
        <w:pStyle w:val="BodyText"/>
      </w:pPr>
    </w:p>
    <w:sectPr w:rsidR="003A7EF3" w:rsidRPr="00CE0424" w:rsidSect="00230C87">
      <w:footnotePr>
        <w:numRestart w:val="eachSect"/>
      </w:footnotePr>
      <w:type w:val="continuous"/>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4B95C2" w14:textId="77777777" w:rsidR="009728CC" w:rsidRDefault="009728CC">
      <w:r>
        <w:separator/>
      </w:r>
    </w:p>
  </w:endnote>
  <w:endnote w:type="continuationSeparator" w:id="0">
    <w:p w14:paraId="0619CC1B" w14:textId="77777777" w:rsidR="009728CC" w:rsidRDefault="009728CC">
      <w:r>
        <w:continuationSeparator/>
      </w:r>
    </w:p>
  </w:endnote>
  <w:endnote w:type="continuationNotice" w:id="1">
    <w:p w14:paraId="75E5D6E1" w14:textId="77777777" w:rsidR="009728CC" w:rsidRDefault="009728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BC817"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1F2FE8" w14:textId="77777777" w:rsidR="009728CC" w:rsidRDefault="009728CC">
      <w:r>
        <w:separator/>
      </w:r>
    </w:p>
  </w:footnote>
  <w:footnote w:type="continuationSeparator" w:id="0">
    <w:p w14:paraId="2F658AEB" w14:textId="77777777" w:rsidR="009728CC" w:rsidRDefault="009728CC">
      <w:r>
        <w:continuationSeparator/>
      </w:r>
    </w:p>
  </w:footnote>
  <w:footnote w:type="continuationNotice" w:id="1">
    <w:p w14:paraId="4075FE42" w14:textId="77777777" w:rsidR="009728CC" w:rsidRDefault="009728C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285C14"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5"/>
  </w:num>
  <w:num w:numId="3">
    <w:abstractNumId w:val="11"/>
  </w:num>
  <w:num w:numId="4">
    <w:abstractNumId w:val="12"/>
  </w:num>
  <w:num w:numId="5">
    <w:abstractNumId w:val="8"/>
  </w:num>
  <w:num w:numId="6">
    <w:abstractNumId w:val="14"/>
  </w:num>
  <w:num w:numId="7">
    <w:abstractNumId w:val="18"/>
  </w:num>
  <w:num w:numId="8">
    <w:abstractNumId w:val="9"/>
  </w:num>
  <w:num w:numId="9">
    <w:abstractNumId w:val="7"/>
  </w:num>
  <w:num w:numId="10">
    <w:abstractNumId w:val="2"/>
  </w:num>
  <w:num w:numId="11">
    <w:abstractNumId w:val="1"/>
  </w:num>
  <w:num w:numId="12">
    <w:abstractNumId w:val="0"/>
  </w:num>
  <w:num w:numId="13">
    <w:abstractNumId w:val="16"/>
  </w:num>
  <w:num w:numId="14">
    <w:abstractNumId w:val="17"/>
  </w:num>
  <w:num w:numId="15">
    <w:abstractNumId w:val="13"/>
  </w:num>
  <w:num w:numId="16">
    <w:abstractNumId w:val="19"/>
  </w:num>
  <w:num w:numId="17">
    <w:abstractNumId w:val="5"/>
  </w:num>
  <w:num w:numId="18">
    <w:abstractNumId w:val="6"/>
  </w:num>
  <w:num w:numId="19">
    <w:abstractNumId w:val="4"/>
  </w:num>
  <w:num w:numId="20">
    <w:abstractNumId w:val="21"/>
  </w:num>
  <w:num w:numId="21">
    <w:abstractNumId w:val="10"/>
  </w:num>
  <w:num w:numId="22">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1F0E"/>
    <w:rsid w:val="000006E1"/>
    <w:rsid w:val="000024E2"/>
    <w:rsid w:val="00002A37"/>
    <w:rsid w:val="0000564C"/>
    <w:rsid w:val="00006446"/>
    <w:rsid w:val="00006896"/>
    <w:rsid w:val="00007CDC"/>
    <w:rsid w:val="00011B28"/>
    <w:rsid w:val="00015D15"/>
    <w:rsid w:val="0002564D"/>
    <w:rsid w:val="00025ECA"/>
    <w:rsid w:val="000325B8"/>
    <w:rsid w:val="000328BC"/>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622"/>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758"/>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630D"/>
    <w:rsid w:val="001E7AED"/>
    <w:rsid w:val="001F3916"/>
    <w:rsid w:val="001F54C5"/>
    <w:rsid w:val="001F662C"/>
    <w:rsid w:val="001F7074"/>
    <w:rsid w:val="00200490"/>
    <w:rsid w:val="00201F3A"/>
    <w:rsid w:val="00203F96"/>
    <w:rsid w:val="002069B2"/>
    <w:rsid w:val="00207FA3"/>
    <w:rsid w:val="00214DA8"/>
    <w:rsid w:val="00215423"/>
    <w:rsid w:val="002158FA"/>
    <w:rsid w:val="0021785C"/>
    <w:rsid w:val="00220600"/>
    <w:rsid w:val="002224DB"/>
    <w:rsid w:val="00223FCB"/>
    <w:rsid w:val="002252C3"/>
    <w:rsid w:val="00225C54"/>
    <w:rsid w:val="00230765"/>
    <w:rsid w:val="00230C87"/>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3452"/>
    <w:rsid w:val="00296227"/>
    <w:rsid w:val="00296F44"/>
    <w:rsid w:val="0029777D"/>
    <w:rsid w:val="002A055E"/>
    <w:rsid w:val="002A1D4E"/>
    <w:rsid w:val="002A2869"/>
    <w:rsid w:val="002B24D6"/>
    <w:rsid w:val="002C06AD"/>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157CB"/>
    <w:rsid w:val="003203ED"/>
    <w:rsid w:val="00322C9F"/>
    <w:rsid w:val="00324D23"/>
    <w:rsid w:val="00331751"/>
    <w:rsid w:val="00334579"/>
    <w:rsid w:val="00335858"/>
    <w:rsid w:val="00336BDA"/>
    <w:rsid w:val="00342BD7"/>
    <w:rsid w:val="00342DBD"/>
    <w:rsid w:val="00346DB5"/>
    <w:rsid w:val="003477B1"/>
    <w:rsid w:val="00357380"/>
    <w:rsid w:val="003602D9"/>
    <w:rsid w:val="003604CE"/>
    <w:rsid w:val="00370E47"/>
    <w:rsid w:val="003742AC"/>
    <w:rsid w:val="00377CE1"/>
    <w:rsid w:val="003859AE"/>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92BC5"/>
    <w:rsid w:val="004964F1"/>
    <w:rsid w:val="004A153E"/>
    <w:rsid w:val="004A16BC"/>
    <w:rsid w:val="004A2B94"/>
    <w:rsid w:val="004A3C45"/>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97F13"/>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5C54"/>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57A16"/>
    <w:rsid w:val="007604B2"/>
    <w:rsid w:val="00765281"/>
    <w:rsid w:val="00766BAD"/>
    <w:rsid w:val="007729A2"/>
    <w:rsid w:val="00774D74"/>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75"/>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28CC"/>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07B04"/>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0508"/>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40"/>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1F0E"/>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971B2"/>
    <w:rsid w:val="00CA1ED8"/>
    <w:rsid w:val="00CB1F63"/>
    <w:rsid w:val="00CB7170"/>
    <w:rsid w:val="00CC040E"/>
    <w:rsid w:val="00CC0ACB"/>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444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4A0"/>
    <w:rsid w:val="00F72B72"/>
    <w:rsid w:val="00F73DA9"/>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1F8B"/>
    <w:rsid w:val="00FE2365"/>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503A38"/>
  <w15:chartTrackingRefBased/>
  <w15:docId w15:val="{2F24BB56-3D43-44DF-A830-9A07FA612E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73DA9"/>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F73DA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F73DA9"/>
    <w:pPr>
      <w:pBdr>
        <w:top w:val="none" w:sz="0" w:space="0" w:color="auto"/>
      </w:pBdr>
      <w:spacing w:before="180"/>
      <w:outlineLvl w:val="1"/>
    </w:pPr>
    <w:rPr>
      <w:sz w:val="32"/>
    </w:rPr>
  </w:style>
  <w:style w:type="paragraph" w:styleId="Heading3">
    <w:name w:val="heading 3"/>
    <w:basedOn w:val="Heading2"/>
    <w:next w:val="Normal"/>
    <w:link w:val="Heading3Char"/>
    <w:qFormat/>
    <w:rsid w:val="00F73DA9"/>
    <w:pPr>
      <w:spacing w:before="120"/>
      <w:outlineLvl w:val="2"/>
    </w:pPr>
    <w:rPr>
      <w:sz w:val="28"/>
    </w:rPr>
  </w:style>
  <w:style w:type="paragraph" w:styleId="Heading4">
    <w:name w:val="heading 4"/>
    <w:basedOn w:val="Heading3"/>
    <w:next w:val="Normal"/>
    <w:link w:val="Heading4Char"/>
    <w:qFormat/>
    <w:rsid w:val="00F73DA9"/>
    <w:pPr>
      <w:ind w:left="1418" w:hanging="1418"/>
      <w:outlineLvl w:val="3"/>
    </w:pPr>
    <w:rPr>
      <w:sz w:val="24"/>
    </w:rPr>
  </w:style>
  <w:style w:type="paragraph" w:styleId="Heading5">
    <w:name w:val="heading 5"/>
    <w:basedOn w:val="Heading4"/>
    <w:next w:val="Normal"/>
    <w:link w:val="Heading5Char"/>
    <w:qFormat/>
    <w:rsid w:val="00F73DA9"/>
    <w:pPr>
      <w:ind w:left="1701" w:hanging="1701"/>
      <w:outlineLvl w:val="4"/>
    </w:pPr>
    <w:rPr>
      <w:sz w:val="22"/>
    </w:rPr>
  </w:style>
  <w:style w:type="paragraph" w:styleId="Heading6">
    <w:name w:val="heading 6"/>
    <w:basedOn w:val="H6"/>
    <w:next w:val="Normal"/>
    <w:link w:val="Heading6Char"/>
    <w:qFormat/>
    <w:rsid w:val="00F73DA9"/>
    <w:pPr>
      <w:outlineLvl w:val="5"/>
    </w:pPr>
  </w:style>
  <w:style w:type="paragraph" w:styleId="Heading7">
    <w:name w:val="heading 7"/>
    <w:basedOn w:val="H6"/>
    <w:next w:val="Normal"/>
    <w:link w:val="Heading7Char"/>
    <w:qFormat/>
    <w:rsid w:val="00F73DA9"/>
    <w:pPr>
      <w:outlineLvl w:val="6"/>
    </w:pPr>
  </w:style>
  <w:style w:type="paragraph" w:styleId="Heading8">
    <w:name w:val="heading 8"/>
    <w:basedOn w:val="Heading1"/>
    <w:next w:val="Normal"/>
    <w:link w:val="Heading8Char"/>
    <w:qFormat/>
    <w:rsid w:val="00F73DA9"/>
    <w:pPr>
      <w:ind w:left="0" w:firstLine="0"/>
      <w:outlineLvl w:val="7"/>
    </w:pPr>
  </w:style>
  <w:style w:type="paragraph" w:styleId="Heading9">
    <w:name w:val="heading 9"/>
    <w:basedOn w:val="Heading8"/>
    <w:next w:val="Normal"/>
    <w:link w:val="Heading9Char"/>
    <w:qFormat/>
    <w:rsid w:val="00F73DA9"/>
    <w:pPr>
      <w:outlineLvl w:val="8"/>
    </w:pPr>
  </w:style>
  <w:style w:type="character" w:default="1" w:styleId="DefaultParagraphFont">
    <w:name w:val="Default Paragraph Font"/>
    <w:uiPriority w:val="1"/>
    <w:semiHidden/>
    <w:unhideWhenUsed/>
    <w:rsid w:val="00F73DA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73DA9"/>
  </w:style>
  <w:style w:type="paragraph" w:styleId="TOC8">
    <w:name w:val="toc 8"/>
    <w:basedOn w:val="TOC1"/>
    <w:uiPriority w:val="39"/>
    <w:rsid w:val="00F73DA9"/>
    <w:pPr>
      <w:spacing w:before="180"/>
      <w:ind w:left="2693" w:hanging="2693"/>
    </w:pPr>
    <w:rPr>
      <w:b/>
    </w:rPr>
  </w:style>
  <w:style w:type="paragraph" w:styleId="TOC1">
    <w:name w:val="toc 1"/>
    <w:uiPriority w:val="39"/>
    <w:rsid w:val="00F73DA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F73DA9"/>
    <w:pPr>
      <w:keepNext/>
      <w:keepLines/>
      <w:spacing w:before="180"/>
      <w:jc w:val="center"/>
    </w:pPr>
  </w:style>
  <w:style w:type="paragraph" w:styleId="Caption">
    <w:name w:val="caption"/>
    <w:basedOn w:val="Normal"/>
    <w:next w:val="Normal"/>
    <w:qFormat/>
    <w:rsid w:val="00F73DA9"/>
    <w:pPr>
      <w:spacing w:before="120" w:after="120"/>
    </w:pPr>
    <w:rPr>
      <w:b/>
      <w:lang w:eastAsia="en-GB"/>
    </w:rPr>
  </w:style>
  <w:style w:type="paragraph" w:styleId="TOC5">
    <w:name w:val="toc 5"/>
    <w:basedOn w:val="TOC4"/>
    <w:uiPriority w:val="39"/>
    <w:rsid w:val="00F73DA9"/>
    <w:pPr>
      <w:ind w:left="1701" w:hanging="1701"/>
    </w:pPr>
  </w:style>
  <w:style w:type="paragraph" w:styleId="TOC4">
    <w:name w:val="toc 4"/>
    <w:basedOn w:val="TOC3"/>
    <w:uiPriority w:val="39"/>
    <w:rsid w:val="00F73DA9"/>
    <w:pPr>
      <w:ind w:left="1418" w:hanging="1418"/>
    </w:pPr>
  </w:style>
  <w:style w:type="paragraph" w:styleId="TOC3">
    <w:name w:val="toc 3"/>
    <w:basedOn w:val="TOC2"/>
    <w:uiPriority w:val="39"/>
    <w:rsid w:val="00F73DA9"/>
    <w:pPr>
      <w:ind w:left="1134" w:hanging="1134"/>
    </w:pPr>
  </w:style>
  <w:style w:type="paragraph" w:styleId="TOC2">
    <w:name w:val="toc 2"/>
    <w:basedOn w:val="TOC1"/>
    <w:uiPriority w:val="39"/>
    <w:rsid w:val="00F73DA9"/>
    <w:pPr>
      <w:keepNext w:val="0"/>
      <w:spacing w:before="0"/>
      <w:ind w:left="851" w:hanging="851"/>
    </w:pPr>
    <w:rPr>
      <w:sz w:val="20"/>
    </w:rPr>
  </w:style>
  <w:style w:type="paragraph" w:styleId="Index2">
    <w:name w:val="index 2"/>
    <w:basedOn w:val="Index1"/>
    <w:rsid w:val="00F73DA9"/>
    <w:pPr>
      <w:ind w:left="284"/>
    </w:pPr>
  </w:style>
  <w:style w:type="paragraph" w:styleId="Index1">
    <w:name w:val="index 1"/>
    <w:basedOn w:val="Normal"/>
    <w:rsid w:val="00F73DA9"/>
    <w:pPr>
      <w:keepLines/>
      <w:spacing w:after="0"/>
    </w:pPr>
  </w:style>
  <w:style w:type="paragraph" w:styleId="DocumentMap">
    <w:name w:val="Document Map"/>
    <w:basedOn w:val="Normal"/>
    <w:link w:val="DocumentMapChar"/>
    <w:rsid w:val="00F73DA9"/>
    <w:pPr>
      <w:shd w:val="clear" w:color="auto" w:fill="000080"/>
    </w:pPr>
    <w:rPr>
      <w:rFonts w:ascii="Tahoma" w:hAnsi="Tahoma" w:cs="Tahoma"/>
    </w:rPr>
  </w:style>
  <w:style w:type="paragraph" w:styleId="ListNumber2">
    <w:name w:val="List Number 2"/>
    <w:basedOn w:val="ListNumber"/>
    <w:rsid w:val="00F73DA9"/>
    <w:pPr>
      <w:numPr>
        <w:numId w:val="22"/>
      </w:numPr>
    </w:pPr>
  </w:style>
  <w:style w:type="paragraph" w:styleId="ListNumber">
    <w:name w:val="List Number"/>
    <w:basedOn w:val="List"/>
    <w:rsid w:val="00F73DA9"/>
    <w:pPr>
      <w:numPr>
        <w:numId w:val="21"/>
      </w:numPr>
    </w:pPr>
    <w:rPr>
      <w:lang w:eastAsia="ja-JP"/>
    </w:rPr>
  </w:style>
  <w:style w:type="paragraph" w:styleId="List">
    <w:name w:val="List"/>
    <w:basedOn w:val="BodyText"/>
    <w:rsid w:val="00F73DA9"/>
    <w:pPr>
      <w:ind w:left="568" w:hanging="284"/>
    </w:pPr>
  </w:style>
  <w:style w:type="paragraph" w:styleId="Header">
    <w:name w:val="header"/>
    <w:link w:val="HeaderChar"/>
    <w:rsid w:val="00F73DA9"/>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F73DA9"/>
    <w:rPr>
      <w:b/>
      <w:position w:val="6"/>
      <w:sz w:val="16"/>
    </w:rPr>
  </w:style>
  <w:style w:type="paragraph" w:styleId="FootnoteText">
    <w:name w:val="footnote text"/>
    <w:basedOn w:val="Normal"/>
    <w:link w:val="FootnoteTextChar"/>
    <w:rsid w:val="00F73DA9"/>
    <w:pPr>
      <w:keepLines/>
      <w:spacing w:after="0"/>
      <w:ind w:left="454" w:hanging="454"/>
    </w:pPr>
    <w:rPr>
      <w:sz w:val="16"/>
    </w:rPr>
  </w:style>
  <w:style w:type="paragraph" w:customStyle="1" w:styleId="3GPPHeader">
    <w:name w:val="3GPP_Header"/>
    <w:basedOn w:val="BodyText"/>
    <w:rsid w:val="00F73DA9"/>
    <w:pPr>
      <w:tabs>
        <w:tab w:val="left" w:pos="1701"/>
        <w:tab w:val="right" w:pos="9639"/>
      </w:tabs>
      <w:spacing w:after="240"/>
    </w:pPr>
    <w:rPr>
      <w:b/>
      <w:sz w:val="24"/>
    </w:rPr>
  </w:style>
  <w:style w:type="paragraph" w:styleId="TOC9">
    <w:name w:val="toc 9"/>
    <w:basedOn w:val="TOC8"/>
    <w:uiPriority w:val="39"/>
    <w:rsid w:val="00F73DA9"/>
    <w:pPr>
      <w:ind w:left="1418" w:hanging="1418"/>
    </w:pPr>
  </w:style>
  <w:style w:type="paragraph" w:styleId="TOC6">
    <w:name w:val="toc 6"/>
    <w:basedOn w:val="TOC5"/>
    <w:next w:val="Normal"/>
    <w:uiPriority w:val="39"/>
    <w:rsid w:val="00F73DA9"/>
    <w:pPr>
      <w:ind w:left="1985" w:hanging="1985"/>
    </w:pPr>
  </w:style>
  <w:style w:type="paragraph" w:styleId="TOC7">
    <w:name w:val="toc 7"/>
    <w:basedOn w:val="TOC6"/>
    <w:next w:val="Normal"/>
    <w:uiPriority w:val="39"/>
    <w:rsid w:val="00F73DA9"/>
    <w:pPr>
      <w:ind w:left="2268" w:hanging="2268"/>
    </w:pPr>
  </w:style>
  <w:style w:type="paragraph" w:styleId="ListBullet2">
    <w:name w:val="List Bullet 2"/>
    <w:basedOn w:val="ListBullet"/>
    <w:rsid w:val="00F73DA9"/>
    <w:pPr>
      <w:numPr>
        <w:numId w:val="17"/>
      </w:numPr>
    </w:pPr>
  </w:style>
  <w:style w:type="paragraph" w:styleId="ListBullet">
    <w:name w:val="List Bullet"/>
    <w:basedOn w:val="List"/>
    <w:rsid w:val="00F73DA9"/>
    <w:pPr>
      <w:numPr>
        <w:numId w:val="16"/>
      </w:numPr>
    </w:pPr>
    <w:rPr>
      <w:lang w:eastAsia="ja-JP"/>
    </w:rPr>
  </w:style>
  <w:style w:type="paragraph" w:styleId="ListBullet3">
    <w:name w:val="List Bullet 3"/>
    <w:basedOn w:val="ListBullet2"/>
    <w:rsid w:val="00F73DA9"/>
    <w:pPr>
      <w:numPr>
        <w:numId w:val="18"/>
      </w:numPr>
    </w:pPr>
  </w:style>
  <w:style w:type="paragraph" w:customStyle="1" w:styleId="EQ">
    <w:name w:val="EQ"/>
    <w:basedOn w:val="Normal"/>
    <w:next w:val="Normal"/>
    <w:rsid w:val="00F73DA9"/>
    <w:pPr>
      <w:keepLines/>
      <w:tabs>
        <w:tab w:val="center" w:pos="4536"/>
        <w:tab w:val="right" w:pos="9072"/>
      </w:tabs>
    </w:pPr>
    <w:rPr>
      <w:noProof/>
    </w:rPr>
  </w:style>
  <w:style w:type="paragraph" w:styleId="List2">
    <w:name w:val="List 2"/>
    <w:basedOn w:val="List"/>
    <w:rsid w:val="00F73DA9"/>
    <w:pPr>
      <w:ind w:left="851"/>
    </w:pPr>
    <w:rPr>
      <w:lang w:eastAsia="ja-JP"/>
    </w:rPr>
  </w:style>
  <w:style w:type="paragraph" w:styleId="List3">
    <w:name w:val="List 3"/>
    <w:basedOn w:val="List2"/>
    <w:rsid w:val="00F73DA9"/>
    <w:pPr>
      <w:ind w:left="1135"/>
    </w:pPr>
  </w:style>
  <w:style w:type="paragraph" w:styleId="List4">
    <w:name w:val="List 4"/>
    <w:basedOn w:val="List3"/>
    <w:rsid w:val="00F73DA9"/>
    <w:pPr>
      <w:ind w:left="1418"/>
    </w:pPr>
  </w:style>
  <w:style w:type="paragraph" w:styleId="List5">
    <w:name w:val="List 5"/>
    <w:basedOn w:val="List4"/>
    <w:rsid w:val="00F73DA9"/>
    <w:pPr>
      <w:ind w:left="1702"/>
    </w:pPr>
  </w:style>
  <w:style w:type="paragraph" w:customStyle="1" w:styleId="EditorsNote">
    <w:name w:val="Editor's Note"/>
    <w:basedOn w:val="NO"/>
    <w:link w:val="EditorsNoteChar"/>
    <w:rsid w:val="00F73DA9"/>
    <w:rPr>
      <w:color w:val="FF0000"/>
      <w:lang w:val="x-none" w:eastAsia="x-none"/>
    </w:rPr>
  </w:style>
  <w:style w:type="paragraph" w:styleId="ListBullet4">
    <w:name w:val="List Bullet 4"/>
    <w:basedOn w:val="ListBullet3"/>
    <w:rsid w:val="00F73DA9"/>
    <w:pPr>
      <w:numPr>
        <w:numId w:val="19"/>
      </w:numPr>
    </w:pPr>
  </w:style>
  <w:style w:type="paragraph" w:styleId="ListBullet5">
    <w:name w:val="List Bullet 5"/>
    <w:basedOn w:val="ListBullet4"/>
    <w:rsid w:val="00F73DA9"/>
    <w:pPr>
      <w:numPr>
        <w:numId w:val="20"/>
      </w:numPr>
    </w:pPr>
  </w:style>
  <w:style w:type="paragraph" w:styleId="Footer">
    <w:name w:val="footer"/>
    <w:basedOn w:val="Header"/>
    <w:link w:val="FooterChar"/>
    <w:rsid w:val="00F73DA9"/>
    <w:pPr>
      <w:jc w:val="center"/>
    </w:pPr>
    <w:rPr>
      <w:i/>
    </w:rPr>
  </w:style>
  <w:style w:type="paragraph" w:customStyle="1" w:styleId="Reference">
    <w:name w:val="Reference"/>
    <w:basedOn w:val="BodyText"/>
    <w:rsid w:val="00F73DA9"/>
    <w:pPr>
      <w:numPr>
        <w:numId w:val="2"/>
      </w:numPr>
    </w:pPr>
  </w:style>
  <w:style w:type="paragraph" w:styleId="BalloonText">
    <w:name w:val="Balloon Text"/>
    <w:basedOn w:val="Normal"/>
    <w:link w:val="BalloonTextChar"/>
    <w:rsid w:val="00F73DA9"/>
    <w:pPr>
      <w:spacing w:after="0"/>
    </w:pPr>
    <w:rPr>
      <w:rFonts w:ascii="Segoe UI" w:hAnsi="Segoe UI" w:cs="Segoe UI"/>
      <w:sz w:val="18"/>
      <w:szCs w:val="18"/>
    </w:rPr>
  </w:style>
  <w:style w:type="character" w:styleId="PageNumber">
    <w:name w:val="page number"/>
    <w:basedOn w:val="DefaultParagraphFont"/>
    <w:rsid w:val="00F73DA9"/>
  </w:style>
  <w:style w:type="paragraph" w:styleId="BodyText">
    <w:name w:val="Body Text"/>
    <w:basedOn w:val="Normal"/>
    <w:link w:val="BodyTextChar"/>
    <w:rsid w:val="00F73DA9"/>
    <w:pPr>
      <w:spacing w:after="120"/>
      <w:jc w:val="both"/>
    </w:pPr>
    <w:rPr>
      <w:rFonts w:ascii="Arial" w:hAnsi="Arial"/>
      <w:lang w:eastAsia="zh-CN"/>
    </w:rPr>
  </w:style>
  <w:style w:type="character" w:styleId="Hyperlink">
    <w:name w:val="Hyperlink"/>
    <w:uiPriority w:val="99"/>
    <w:rsid w:val="00F73DA9"/>
    <w:rPr>
      <w:color w:val="0000FF"/>
      <w:u w:val="single"/>
    </w:rPr>
  </w:style>
  <w:style w:type="character" w:styleId="FollowedHyperlink">
    <w:name w:val="FollowedHyperlink"/>
    <w:unhideWhenUsed/>
    <w:rsid w:val="00F73DA9"/>
    <w:rPr>
      <w:color w:val="800080"/>
      <w:u w:val="single"/>
    </w:rPr>
  </w:style>
  <w:style w:type="character" w:styleId="CommentReference">
    <w:name w:val="annotation reference"/>
    <w:uiPriority w:val="99"/>
    <w:qFormat/>
    <w:rsid w:val="00F73DA9"/>
    <w:rPr>
      <w:sz w:val="16"/>
      <w:szCs w:val="16"/>
    </w:rPr>
  </w:style>
  <w:style w:type="paragraph" w:styleId="CommentText">
    <w:name w:val="annotation text"/>
    <w:basedOn w:val="Normal"/>
    <w:link w:val="CommentTextChar"/>
    <w:uiPriority w:val="99"/>
    <w:qFormat/>
    <w:rsid w:val="00F73DA9"/>
  </w:style>
  <w:style w:type="paragraph" w:styleId="CommentSubject">
    <w:name w:val="annotation subject"/>
    <w:basedOn w:val="CommentText"/>
    <w:next w:val="CommentText"/>
    <w:link w:val="CommentSubjectChar"/>
    <w:rsid w:val="00F73DA9"/>
    <w:rPr>
      <w:b/>
      <w:bCs/>
    </w:rPr>
  </w:style>
  <w:style w:type="character" w:customStyle="1" w:styleId="Heading1Char">
    <w:name w:val="Heading 1 Char"/>
    <w:link w:val="Heading1"/>
    <w:rsid w:val="00F73DA9"/>
    <w:rPr>
      <w:rFonts w:ascii="Arial" w:hAnsi="Arial"/>
      <w:sz w:val="36"/>
      <w:lang w:eastAsia="ja-JP"/>
    </w:rPr>
  </w:style>
  <w:style w:type="paragraph" w:customStyle="1" w:styleId="B1">
    <w:name w:val="B1"/>
    <w:basedOn w:val="List"/>
    <w:link w:val="B1Char1"/>
    <w:rsid w:val="00F73DA9"/>
    <w:rPr>
      <w:rFonts w:ascii="Times New Roman" w:hAnsi="Times New Roman"/>
    </w:rPr>
  </w:style>
  <w:style w:type="paragraph" w:customStyle="1" w:styleId="B2">
    <w:name w:val="B2"/>
    <w:basedOn w:val="List2"/>
    <w:link w:val="B2Char"/>
    <w:rsid w:val="00F73DA9"/>
    <w:rPr>
      <w:rFonts w:ascii="Times New Roman" w:hAnsi="Times New Roman"/>
    </w:rPr>
  </w:style>
  <w:style w:type="paragraph" w:customStyle="1" w:styleId="B3">
    <w:name w:val="B3"/>
    <w:basedOn w:val="List3"/>
    <w:link w:val="B3Char2"/>
    <w:rsid w:val="00F73DA9"/>
    <w:rPr>
      <w:rFonts w:ascii="Times New Roman" w:hAnsi="Times New Roman"/>
    </w:rPr>
  </w:style>
  <w:style w:type="paragraph" w:customStyle="1" w:styleId="B4">
    <w:name w:val="B4"/>
    <w:basedOn w:val="List4"/>
    <w:link w:val="B4Char"/>
    <w:rsid w:val="00F73DA9"/>
    <w:rPr>
      <w:rFonts w:ascii="Times New Roman" w:hAnsi="Times New Roman"/>
    </w:rPr>
  </w:style>
  <w:style w:type="paragraph" w:customStyle="1" w:styleId="Proposal">
    <w:name w:val="Proposal"/>
    <w:basedOn w:val="BodyText"/>
    <w:rsid w:val="00F73DA9"/>
    <w:pPr>
      <w:numPr>
        <w:numId w:val="3"/>
      </w:numPr>
      <w:tabs>
        <w:tab w:val="clear" w:pos="1304"/>
        <w:tab w:val="left" w:pos="1701"/>
      </w:tabs>
      <w:ind w:left="1701" w:hanging="1701"/>
    </w:pPr>
    <w:rPr>
      <w:b/>
      <w:bCs/>
    </w:rPr>
  </w:style>
  <w:style w:type="character" w:customStyle="1" w:styleId="BodyTextChar">
    <w:name w:val="Body Text Char"/>
    <w:link w:val="BodyText"/>
    <w:rsid w:val="00F73DA9"/>
    <w:rPr>
      <w:rFonts w:ascii="Arial" w:hAnsi="Arial"/>
      <w:lang w:eastAsia="zh-CN"/>
    </w:rPr>
  </w:style>
  <w:style w:type="paragraph" w:customStyle="1" w:styleId="B5">
    <w:name w:val="B5"/>
    <w:basedOn w:val="List5"/>
    <w:link w:val="B5Char"/>
    <w:rsid w:val="00F73DA9"/>
    <w:rPr>
      <w:rFonts w:ascii="Times New Roman" w:hAnsi="Times New Roman"/>
    </w:rPr>
  </w:style>
  <w:style w:type="paragraph" w:customStyle="1" w:styleId="EX">
    <w:name w:val="EX"/>
    <w:basedOn w:val="Normal"/>
    <w:rsid w:val="00F73DA9"/>
    <w:pPr>
      <w:keepLines/>
      <w:ind w:left="1702" w:hanging="1418"/>
    </w:pPr>
  </w:style>
  <w:style w:type="paragraph" w:customStyle="1" w:styleId="EW">
    <w:name w:val="EW"/>
    <w:basedOn w:val="EX"/>
    <w:rsid w:val="00F73DA9"/>
    <w:pPr>
      <w:spacing w:after="0"/>
    </w:pPr>
  </w:style>
  <w:style w:type="paragraph" w:customStyle="1" w:styleId="TAL">
    <w:name w:val="TAL"/>
    <w:basedOn w:val="Normal"/>
    <w:link w:val="TALCar"/>
    <w:rsid w:val="00F73DA9"/>
    <w:pPr>
      <w:keepNext/>
      <w:keepLines/>
      <w:spacing w:after="0"/>
    </w:pPr>
    <w:rPr>
      <w:rFonts w:ascii="Arial" w:hAnsi="Arial"/>
      <w:sz w:val="18"/>
      <w:lang w:val="x-none" w:eastAsia="x-none"/>
    </w:rPr>
  </w:style>
  <w:style w:type="paragraph" w:customStyle="1" w:styleId="TAC">
    <w:name w:val="TAC"/>
    <w:basedOn w:val="TAL"/>
    <w:rsid w:val="00F73DA9"/>
    <w:pPr>
      <w:jc w:val="center"/>
    </w:pPr>
  </w:style>
  <w:style w:type="paragraph" w:customStyle="1" w:styleId="TAH">
    <w:name w:val="TAH"/>
    <w:basedOn w:val="TAC"/>
    <w:link w:val="TAHCar"/>
    <w:rsid w:val="00F73DA9"/>
    <w:rPr>
      <w:b/>
    </w:rPr>
  </w:style>
  <w:style w:type="paragraph" w:customStyle="1" w:styleId="TAN">
    <w:name w:val="TAN"/>
    <w:basedOn w:val="TAL"/>
    <w:rsid w:val="00F73DA9"/>
    <w:pPr>
      <w:ind w:left="851" w:hanging="851"/>
    </w:pPr>
  </w:style>
  <w:style w:type="paragraph" w:customStyle="1" w:styleId="TAR">
    <w:name w:val="TAR"/>
    <w:basedOn w:val="TAL"/>
    <w:rsid w:val="00F73DA9"/>
    <w:pPr>
      <w:jc w:val="right"/>
    </w:pPr>
  </w:style>
  <w:style w:type="paragraph" w:customStyle="1" w:styleId="TH">
    <w:name w:val="TH"/>
    <w:basedOn w:val="Normal"/>
    <w:link w:val="THChar"/>
    <w:rsid w:val="00F73DA9"/>
    <w:pPr>
      <w:keepNext/>
      <w:keepLines/>
      <w:spacing w:before="60"/>
      <w:jc w:val="center"/>
    </w:pPr>
    <w:rPr>
      <w:rFonts w:ascii="Arial" w:hAnsi="Arial"/>
      <w:b/>
      <w:lang w:val="x-none" w:eastAsia="x-none"/>
    </w:rPr>
  </w:style>
  <w:style w:type="paragraph" w:customStyle="1" w:styleId="TF">
    <w:name w:val="TF"/>
    <w:basedOn w:val="TH"/>
    <w:link w:val="TFChar"/>
    <w:rsid w:val="00F73DA9"/>
    <w:pPr>
      <w:keepNext w:val="0"/>
      <w:spacing w:before="0" w:after="240"/>
    </w:pPr>
  </w:style>
  <w:style w:type="paragraph" w:customStyle="1" w:styleId="TT">
    <w:name w:val="TT"/>
    <w:basedOn w:val="Heading1"/>
    <w:next w:val="Normal"/>
    <w:rsid w:val="00F73DA9"/>
    <w:pPr>
      <w:outlineLvl w:val="9"/>
    </w:pPr>
  </w:style>
  <w:style w:type="paragraph" w:customStyle="1" w:styleId="ZA">
    <w:name w:val="ZA"/>
    <w:rsid w:val="00F73DA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73DA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73DA9"/>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73DA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73DA9"/>
  </w:style>
  <w:style w:type="paragraph" w:customStyle="1" w:styleId="ZH">
    <w:name w:val="ZH"/>
    <w:rsid w:val="00F73DA9"/>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73DA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F73DA9"/>
    <w:pPr>
      <w:framePr w:hRule="auto" w:wrap="notBeside" w:y="852"/>
    </w:pPr>
    <w:rPr>
      <w:i w:val="0"/>
      <w:sz w:val="40"/>
    </w:rPr>
  </w:style>
  <w:style w:type="paragraph" w:customStyle="1" w:styleId="ZU">
    <w:name w:val="ZU"/>
    <w:rsid w:val="00F73DA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F73DA9"/>
    <w:pPr>
      <w:framePr w:wrap="notBeside" w:y="16161"/>
    </w:pPr>
  </w:style>
  <w:style w:type="paragraph" w:customStyle="1" w:styleId="FP">
    <w:name w:val="FP"/>
    <w:basedOn w:val="Normal"/>
    <w:rsid w:val="00F73DA9"/>
    <w:pPr>
      <w:spacing w:after="0"/>
    </w:pPr>
  </w:style>
  <w:style w:type="paragraph" w:customStyle="1" w:styleId="Observation">
    <w:name w:val="Observation"/>
    <w:basedOn w:val="Proposal"/>
    <w:qFormat/>
    <w:rsid w:val="00F73DA9"/>
    <w:pPr>
      <w:numPr>
        <w:numId w:val="13"/>
      </w:numPr>
      <w:ind w:left="1701" w:hanging="1701"/>
    </w:pPr>
    <w:rPr>
      <w:lang w:eastAsia="ja-JP"/>
    </w:rPr>
  </w:style>
  <w:style w:type="paragraph" w:styleId="TableofFigures">
    <w:name w:val="table of figures"/>
    <w:basedOn w:val="BodyText"/>
    <w:next w:val="Normal"/>
    <w:uiPriority w:val="99"/>
    <w:rsid w:val="00F73DA9"/>
    <w:pPr>
      <w:ind w:left="1701" w:hanging="1701"/>
      <w:jc w:val="left"/>
    </w:pPr>
    <w:rPr>
      <w:b/>
    </w:rPr>
  </w:style>
  <w:style w:type="character" w:customStyle="1" w:styleId="B1Char1">
    <w:name w:val="B1 Char1"/>
    <w:link w:val="B1"/>
    <w:qFormat/>
    <w:rsid w:val="00F73DA9"/>
    <w:rPr>
      <w:rFonts w:ascii="Times New Roman" w:hAnsi="Times New Roman"/>
      <w:lang w:eastAsia="zh-CN"/>
    </w:rPr>
  </w:style>
  <w:style w:type="character" w:customStyle="1" w:styleId="B2Char">
    <w:name w:val="B2 Char"/>
    <w:link w:val="B2"/>
    <w:qFormat/>
    <w:rsid w:val="00F73DA9"/>
    <w:rPr>
      <w:rFonts w:ascii="Times New Roman" w:hAnsi="Times New Roman"/>
      <w:lang w:eastAsia="ja-JP"/>
    </w:rPr>
  </w:style>
  <w:style w:type="character" w:customStyle="1" w:styleId="B3Char2">
    <w:name w:val="B3 Char2"/>
    <w:link w:val="B3"/>
    <w:qFormat/>
    <w:rsid w:val="00F73DA9"/>
    <w:rPr>
      <w:rFonts w:ascii="Times New Roman" w:hAnsi="Times New Roman"/>
      <w:lang w:eastAsia="ja-JP"/>
    </w:rPr>
  </w:style>
  <w:style w:type="character" w:customStyle="1" w:styleId="B4Char">
    <w:name w:val="B4 Char"/>
    <w:link w:val="B4"/>
    <w:rsid w:val="00F73DA9"/>
    <w:rPr>
      <w:rFonts w:ascii="Times New Roman" w:hAnsi="Times New Roman"/>
      <w:lang w:eastAsia="ja-JP"/>
    </w:rPr>
  </w:style>
  <w:style w:type="character" w:customStyle="1" w:styleId="B5Char">
    <w:name w:val="B5 Char"/>
    <w:link w:val="B5"/>
    <w:rsid w:val="00F73DA9"/>
    <w:rPr>
      <w:rFonts w:ascii="Times New Roman" w:hAnsi="Times New Roman"/>
      <w:lang w:eastAsia="ja-JP"/>
    </w:rPr>
  </w:style>
  <w:style w:type="paragraph" w:customStyle="1" w:styleId="B6">
    <w:name w:val="B6"/>
    <w:basedOn w:val="B5"/>
    <w:link w:val="B6Char"/>
    <w:rsid w:val="00F73DA9"/>
    <w:pPr>
      <w:ind w:left="1985"/>
    </w:pPr>
  </w:style>
  <w:style w:type="character" w:customStyle="1" w:styleId="B6Char">
    <w:name w:val="B6 Char"/>
    <w:link w:val="B6"/>
    <w:rsid w:val="00F73DA9"/>
    <w:rPr>
      <w:rFonts w:ascii="Times New Roman" w:hAnsi="Times New Roman"/>
      <w:lang w:eastAsia="ja-JP"/>
    </w:rPr>
  </w:style>
  <w:style w:type="paragraph" w:customStyle="1" w:styleId="B7">
    <w:name w:val="B7"/>
    <w:basedOn w:val="B6"/>
    <w:link w:val="B7Char"/>
    <w:rsid w:val="00F73DA9"/>
    <w:pPr>
      <w:ind w:left="2269"/>
    </w:pPr>
  </w:style>
  <w:style w:type="character" w:customStyle="1" w:styleId="B7Char">
    <w:name w:val="B7 Char"/>
    <w:basedOn w:val="B6Char"/>
    <w:link w:val="B7"/>
    <w:rsid w:val="00F73DA9"/>
    <w:rPr>
      <w:rFonts w:ascii="Times New Roman" w:hAnsi="Times New Roman"/>
      <w:lang w:eastAsia="ja-JP"/>
    </w:rPr>
  </w:style>
  <w:style w:type="paragraph" w:customStyle="1" w:styleId="B8">
    <w:name w:val="B8"/>
    <w:basedOn w:val="B7"/>
    <w:qFormat/>
    <w:rsid w:val="00F73DA9"/>
    <w:pPr>
      <w:ind w:left="2552"/>
    </w:pPr>
  </w:style>
  <w:style w:type="character" w:customStyle="1" w:styleId="BalloonTextChar">
    <w:name w:val="Balloon Text Char"/>
    <w:link w:val="BalloonText"/>
    <w:rsid w:val="00F73DA9"/>
    <w:rPr>
      <w:rFonts w:ascii="Segoe UI" w:hAnsi="Segoe UI" w:cs="Segoe UI"/>
      <w:sz w:val="18"/>
      <w:szCs w:val="18"/>
      <w:lang w:eastAsia="ja-JP"/>
    </w:rPr>
  </w:style>
  <w:style w:type="character" w:customStyle="1" w:styleId="CommentTextChar">
    <w:name w:val="Comment Text Char"/>
    <w:link w:val="CommentText"/>
    <w:uiPriority w:val="99"/>
    <w:qFormat/>
    <w:rsid w:val="00F73DA9"/>
    <w:rPr>
      <w:rFonts w:ascii="Times New Roman" w:hAnsi="Times New Roman"/>
      <w:lang w:eastAsia="ja-JP"/>
    </w:rPr>
  </w:style>
  <w:style w:type="character" w:customStyle="1" w:styleId="CommentSubjectChar">
    <w:name w:val="Comment Subject Char"/>
    <w:link w:val="CommentSubject"/>
    <w:rsid w:val="00F73DA9"/>
    <w:rPr>
      <w:rFonts w:ascii="Times New Roman" w:hAnsi="Times New Roman"/>
      <w:b/>
      <w:bCs/>
      <w:lang w:eastAsia="ja-JP"/>
    </w:rPr>
  </w:style>
  <w:style w:type="paragraph" w:customStyle="1" w:styleId="CRCoverPage">
    <w:name w:val="CR Cover Page"/>
    <w:link w:val="CRCoverPageZchn"/>
    <w:rsid w:val="00F73DA9"/>
    <w:pPr>
      <w:spacing w:after="120"/>
    </w:pPr>
    <w:rPr>
      <w:rFonts w:ascii="Arial" w:hAnsi="Arial"/>
      <w:lang w:eastAsia="ko-KR"/>
    </w:rPr>
  </w:style>
  <w:style w:type="character" w:customStyle="1" w:styleId="CRCoverPageZchn">
    <w:name w:val="CR Cover Page Zchn"/>
    <w:link w:val="CRCoverPage"/>
    <w:rsid w:val="00F73DA9"/>
    <w:rPr>
      <w:rFonts w:ascii="Arial" w:hAnsi="Arial"/>
      <w:lang w:eastAsia="ko-KR"/>
    </w:rPr>
  </w:style>
  <w:style w:type="paragraph" w:customStyle="1" w:styleId="Doc-text2">
    <w:name w:val="Doc-text2"/>
    <w:basedOn w:val="Normal"/>
    <w:link w:val="Doc-text2Char"/>
    <w:qFormat/>
    <w:rsid w:val="00F73DA9"/>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F73DA9"/>
    <w:rPr>
      <w:rFonts w:ascii="Arial" w:eastAsia="MS Mincho" w:hAnsi="Arial"/>
      <w:szCs w:val="24"/>
      <w:lang w:val="x-none" w:eastAsia="x-none"/>
    </w:rPr>
  </w:style>
  <w:style w:type="character" w:customStyle="1" w:styleId="DocumentMapChar">
    <w:name w:val="Document Map Char"/>
    <w:link w:val="DocumentMap"/>
    <w:rsid w:val="00F73DA9"/>
    <w:rPr>
      <w:rFonts w:ascii="Tahoma" w:hAnsi="Tahoma" w:cs="Tahoma"/>
      <w:shd w:val="clear" w:color="auto" w:fill="000080"/>
      <w:lang w:eastAsia="ja-JP"/>
    </w:rPr>
  </w:style>
  <w:style w:type="paragraph" w:customStyle="1" w:styleId="NO">
    <w:name w:val="NO"/>
    <w:basedOn w:val="Normal"/>
    <w:link w:val="NOChar"/>
    <w:rsid w:val="00F73DA9"/>
    <w:pPr>
      <w:keepLines/>
      <w:ind w:left="1135" w:hanging="851"/>
    </w:pPr>
  </w:style>
  <w:style w:type="character" w:customStyle="1" w:styleId="NOChar">
    <w:name w:val="NO Char"/>
    <w:link w:val="NO"/>
    <w:qFormat/>
    <w:rsid w:val="00F73DA9"/>
    <w:rPr>
      <w:rFonts w:ascii="Times New Roman" w:hAnsi="Times New Roman"/>
      <w:lang w:eastAsia="ja-JP"/>
    </w:rPr>
  </w:style>
  <w:style w:type="character" w:customStyle="1" w:styleId="EditorsNoteChar">
    <w:name w:val="Editor's Note Char"/>
    <w:link w:val="EditorsNote"/>
    <w:rsid w:val="00F73DA9"/>
    <w:rPr>
      <w:rFonts w:ascii="Times New Roman" w:hAnsi="Times New Roman"/>
      <w:color w:val="FF0000"/>
      <w:lang w:val="x-none" w:eastAsia="x-none"/>
    </w:rPr>
  </w:style>
  <w:style w:type="paragraph" w:customStyle="1" w:styleId="EmailDiscussion">
    <w:name w:val="EmailDiscussion"/>
    <w:basedOn w:val="Normal"/>
    <w:next w:val="Normal"/>
    <w:rsid w:val="00F73DA9"/>
    <w:pPr>
      <w:numPr>
        <w:numId w:val="14"/>
      </w:numPr>
      <w:spacing w:before="40" w:after="0"/>
    </w:pPr>
    <w:rPr>
      <w:rFonts w:ascii="Arial" w:eastAsia="MS Mincho" w:hAnsi="Arial"/>
      <w:b/>
      <w:szCs w:val="24"/>
      <w:lang w:eastAsia="en-GB"/>
    </w:rPr>
  </w:style>
  <w:style w:type="character" w:styleId="Emphasis">
    <w:name w:val="Emphasis"/>
    <w:qFormat/>
    <w:rsid w:val="00F73DA9"/>
    <w:rPr>
      <w:i/>
      <w:iCs/>
    </w:rPr>
  </w:style>
  <w:style w:type="paragraph" w:customStyle="1" w:styleId="FigureTitle">
    <w:name w:val="Figure_Title"/>
    <w:basedOn w:val="Normal"/>
    <w:next w:val="Normal"/>
    <w:rsid w:val="00F73DA9"/>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F73DA9"/>
    <w:rPr>
      <w:rFonts w:ascii="Arial" w:hAnsi="Arial"/>
      <w:b/>
      <w:noProof/>
      <w:sz w:val="18"/>
      <w:lang w:eastAsia="ja-JP"/>
    </w:rPr>
  </w:style>
  <w:style w:type="character" w:customStyle="1" w:styleId="FooterChar">
    <w:name w:val="Footer Char"/>
    <w:link w:val="Footer"/>
    <w:rsid w:val="00F73DA9"/>
    <w:rPr>
      <w:rFonts w:ascii="Arial" w:hAnsi="Arial"/>
      <w:b/>
      <w:i/>
      <w:noProof/>
      <w:sz w:val="18"/>
      <w:lang w:eastAsia="ja-JP"/>
    </w:rPr>
  </w:style>
  <w:style w:type="character" w:customStyle="1" w:styleId="FootnoteTextChar">
    <w:name w:val="Footnote Text Char"/>
    <w:link w:val="FootnoteText"/>
    <w:rsid w:val="00F73DA9"/>
    <w:rPr>
      <w:rFonts w:ascii="Times New Roman" w:hAnsi="Times New Roman"/>
      <w:sz w:val="16"/>
      <w:lang w:eastAsia="ja-JP"/>
    </w:rPr>
  </w:style>
  <w:style w:type="paragraph" w:customStyle="1" w:styleId="Guidance">
    <w:name w:val="Guidance"/>
    <w:basedOn w:val="Normal"/>
    <w:rsid w:val="00F73DA9"/>
    <w:rPr>
      <w:i/>
      <w:color w:val="0000FF"/>
    </w:rPr>
  </w:style>
  <w:style w:type="character" w:customStyle="1" w:styleId="Heading2Char">
    <w:name w:val="Heading 2 Char"/>
    <w:link w:val="Heading2"/>
    <w:rsid w:val="00F73DA9"/>
    <w:rPr>
      <w:rFonts w:ascii="Arial" w:hAnsi="Arial"/>
      <w:sz w:val="32"/>
      <w:lang w:eastAsia="ja-JP"/>
    </w:rPr>
  </w:style>
  <w:style w:type="character" w:customStyle="1" w:styleId="Heading3Char">
    <w:name w:val="Heading 3 Char"/>
    <w:link w:val="Heading3"/>
    <w:rsid w:val="00F73DA9"/>
    <w:rPr>
      <w:rFonts w:ascii="Arial" w:hAnsi="Arial"/>
      <w:sz w:val="28"/>
      <w:lang w:eastAsia="ja-JP"/>
    </w:rPr>
  </w:style>
  <w:style w:type="character" w:customStyle="1" w:styleId="Heading4Char">
    <w:name w:val="Heading 4 Char"/>
    <w:link w:val="Heading4"/>
    <w:rsid w:val="00F73DA9"/>
    <w:rPr>
      <w:rFonts w:ascii="Arial" w:hAnsi="Arial"/>
      <w:sz w:val="24"/>
      <w:lang w:eastAsia="ja-JP"/>
    </w:rPr>
  </w:style>
  <w:style w:type="character" w:customStyle="1" w:styleId="Heading5Char">
    <w:name w:val="Heading 5 Char"/>
    <w:link w:val="Heading5"/>
    <w:rsid w:val="00F73DA9"/>
    <w:rPr>
      <w:rFonts w:ascii="Arial" w:hAnsi="Arial"/>
      <w:sz w:val="22"/>
      <w:lang w:eastAsia="ja-JP"/>
    </w:rPr>
  </w:style>
  <w:style w:type="paragraph" w:customStyle="1" w:styleId="H6">
    <w:name w:val="H6"/>
    <w:basedOn w:val="Heading5"/>
    <w:next w:val="Normal"/>
    <w:rsid w:val="00F73DA9"/>
    <w:pPr>
      <w:ind w:left="1985" w:hanging="1985"/>
      <w:outlineLvl w:val="9"/>
    </w:pPr>
    <w:rPr>
      <w:sz w:val="20"/>
    </w:rPr>
  </w:style>
  <w:style w:type="character" w:customStyle="1" w:styleId="Heading6Char">
    <w:name w:val="Heading 6 Char"/>
    <w:link w:val="Heading6"/>
    <w:rsid w:val="00F73DA9"/>
    <w:rPr>
      <w:rFonts w:ascii="Arial" w:hAnsi="Arial"/>
      <w:lang w:eastAsia="ja-JP"/>
    </w:rPr>
  </w:style>
  <w:style w:type="character" w:customStyle="1" w:styleId="Heading7Char">
    <w:name w:val="Heading 7 Char"/>
    <w:link w:val="Heading7"/>
    <w:rsid w:val="00F73DA9"/>
    <w:rPr>
      <w:rFonts w:ascii="Arial" w:hAnsi="Arial"/>
      <w:lang w:eastAsia="ja-JP"/>
    </w:rPr>
  </w:style>
  <w:style w:type="character" w:customStyle="1" w:styleId="Heading8Char">
    <w:name w:val="Heading 8 Char"/>
    <w:link w:val="Heading8"/>
    <w:rsid w:val="00F73DA9"/>
    <w:rPr>
      <w:rFonts w:ascii="Arial" w:hAnsi="Arial"/>
      <w:sz w:val="36"/>
      <w:lang w:eastAsia="ja-JP"/>
    </w:rPr>
  </w:style>
  <w:style w:type="character" w:customStyle="1" w:styleId="Heading9Char">
    <w:name w:val="Heading 9 Char"/>
    <w:link w:val="Heading9"/>
    <w:rsid w:val="00F73DA9"/>
    <w:rPr>
      <w:rFonts w:ascii="Arial" w:hAnsi="Arial"/>
      <w:sz w:val="36"/>
      <w:lang w:eastAsia="ja-JP"/>
    </w:rPr>
  </w:style>
  <w:style w:type="character" w:styleId="HTMLCode">
    <w:name w:val="HTML Code"/>
    <w:uiPriority w:val="99"/>
    <w:unhideWhenUsed/>
    <w:rsid w:val="00F73DA9"/>
    <w:rPr>
      <w:rFonts w:ascii="Courier New" w:eastAsia="Times New Roman" w:hAnsi="Courier New" w:cs="Courier New"/>
      <w:sz w:val="20"/>
      <w:szCs w:val="20"/>
    </w:rPr>
  </w:style>
  <w:style w:type="paragraph" w:styleId="IndexHeading">
    <w:name w:val="index heading"/>
    <w:basedOn w:val="Normal"/>
    <w:next w:val="Normal"/>
    <w:rsid w:val="00F73DA9"/>
    <w:pPr>
      <w:pBdr>
        <w:top w:val="single" w:sz="12" w:space="0" w:color="auto"/>
      </w:pBdr>
      <w:spacing w:before="360" w:after="240"/>
    </w:pPr>
    <w:rPr>
      <w:b/>
      <w:i/>
      <w:sz w:val="26"/>
      <w:lang w:eastAsia="en-GB"/>
    </w:rPr>
  </w:style>
  <w:style w:type="paragraph" w:customStyle="1" w:styleId="LD">
    <w:name w:val="LD"/>
    <w:rsid w:val="00F73DA9"/>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F73DA9"/>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F73DA9"/>
    <w:rPr>
      <w:rFonts w:ascii="Calibri" w:eastAsia="Calibri" w:hAnsi="Calibri"/>
      <w:sz w:val="22"/>
      <w:szCs w:val="22"/>
      <w:lang w:val="x-none" w:eastAsia="en-US"/>
    </w:rPr>
  </w:style>
  <w:style w:type="paragraph" w:customStyle="1" w:styleId="NF">
    <w:name w:val="NF"/>
    <w:basedOn w:val="NO"/>
    <w:rsid w:val="00F73DA9"/>
    <w:pPr>
      <w:keepNext/>
      <w:spacing w:after="0"/>
    </w:pPr>
    <w:rPr>
      <w:rFonts w:ascii="Arial" w:hAnsi="Arial"/>
      <w:sz w:val="18"/>
    </w:rPr>
  </w:style>
  <w:style w:type="paragraph" w:customStyle="1" w:styleId="NW">
    <w:name w:val="NW"/>
    <w:basedOn w:val="NO"/>
    <w:rsid w:val="00F73DA9"/>
    <w:pPr>
      <w:spacing w:after="0"/>
    </w:pPr>
  </w:style>
  <w:style w:type="paragraph" w:customStyle="1" w:styleId="PL">
    <w:name w:val="PL"/>
    <w:link w:val="PLChar"/>
    <w:qFormat/>
    <w:rsid w:val="00F73D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73DA9"/>
    <w:rPr>
      <w:rFonts w:ascii="Courier New" w:eastAsia="Batang" w:hAnsi="Courier New"/>
      <w:noProof/>
      <w:sz w:val="16"/>
      <w:shd w:val="clear" w:color="auto" w:fill="E6E6E6"/>
      <w:lang w:eastAsia="sv-SE"/>
    </w:rPr>
  </w:style>
  <w:style w:type="paragraph" w:styleId="PlainText">
    <w:name w:val="Plain Text"/>
    <w:basedOn w:val="Normal"/>
    <w:link w:val="PlainTextChar"/>
    <w:rsid w:val="00F73DA9"/>
    <w:rPr>
      <w:rFonts w:ascii="Courier New" w:hAnsi="Courier New"/>
      <w:lang w:val="nb-NO"/>
    </w:rPr>
  </w:style>
  <w:style w:type="character" w:customStyle="1" w:styleId="PlainTextChar">
    <w:name w:val="Plain Text Char"/>
    <w:link w:val="PlainText"/>
    <w:rsid w:val="00F73DA9"/>
    <w:rPr>
      <w:rFonts w:ascii="Courier New" w:hAnsi="Courier New"/>
      <w:lang w:val="nb-NO" w:eastAsia="ja-JP"/>
    </w:rPr>
  </w:style>
  <w:style w:type="character" w:styleId="Strong">
    <w:name w:val="Strong"/>
    <w:uiPriority w:val="22"/>
    <w:qFormat/>
    <w:rsid w:val="00F73DA9"/>
    <w:rPr>
      <w:b/>
      <w:bCs/>
    </w:rPr>
  </w:style>
  <w:style w:type="table" w:styleId="TableGrid">
    <w:name w:val="Table Grid"/>
    <w:basedOn w:val="TableNormal"/>
    <w:uiPriority w:val="39"/>
    <w:rsid w:val="00F73DA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73DA9"/>
    <w:rPr>
      <w:rFonts w:ascii="Arial" w:hAnsi="Arial"/>
      <w:sz w:val="18"/>
      <w:lang w:val="x-none" w:eastAsia="x-none"/>
    </w:rPr>
  </w:style>
  <w:style w:type="character" w:customStyle="1" w:styleId="TAHCar">
    <w:name w:val="TAH Car"/>
    <w:link w:val="TAH"/>
    <w:locked/>
    <w:rsid w:val="00F73DA9"/>
    <w:rPr>
      <w:rFonts w:ascii="Arial" w:hAnsi="Arial"/>
      <w:b/>
      <w:sz w:val="18"/>
      <w:lang w:val="x-none" w:eastAsia="x-none"/>
    </w:rPr>
  </w:style>
  <w:style w:type="character" w:customStyle="1" w:styleId="THChar">
    <w:name w:val="TH Char"/>
    <w:link w:val="TH"/>
    <w:rsid w:val="00F73DA9"/>
    <w:rPr>
      <w:rFonts w:ascii="Arial" w:hAnsi="Arial"/>
      <w:b/>
      <w:lang w:val="x-none" w:eastAsia="x-none"/>
    </w:rPr>
  </w:style>
  <w:style w:type="paragraph" w:customStyle="1" w:styleId="TAJ">
    <w:name w:val="TAJ"/>
    <w:basedOn w:val="TH"/>
    <w:rsid w:val="00F73DA9"/>
  </w:style>
  <w:style w:type="paragraph" w:customStyle="1" w:styleId="TALCharChar">
    <w:name w:val="TAL Char Char"/>
    <w:basedOn w:val="Normal"/>
    <w:link w:val="TALCharCharChar"/>
    <w:rsid w:val="00F73DA9"/>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F73DA9"/>
    <w:rPr>
      <w:rFonts w:ascii="Arial" w:eastAsia="Malgun Gothic" w:hAnsi="Arial"/>
      <w:sz w:val="18"/>
      <w:lang w:val="x-none" w:eastAsia="x-none"/>
    </w:rPr>
  </w:style>
  <w:style w:type="character" w:customStyle="1" w:styleId="TFChar">
    <w:name w:val="TF Char"/>
    <w:link w:val="TF"/>
    <w:rsid w:val="00F73DA9"/>
    <w:rPr>
      <w:rFonts w:ascii="Arial" w:hAnsi="Arial"/>
      <w:b/>
      <w:lang w:val="x-none" w:eastAsia="x-none"/>
    </w:rPr>
  </w:style>
  <w:style w:type="paragraph" w:styleId="ListContinue">
    <w:name w:val="List Continue"/>
    <w:basedOn w:val="Normal"/>
    <w:rsid w:val="00F73DA9"/>
    <w:pPr>
      <w:spacing w:after="120"/>
      <w:ind w:left="283"/>
      <w:contextualSpacing/>
    </w:pPr>
    <w:rPr>
      <w:rFonts w:ascii="Arial" w:hAnsi="Arial"/>
    </w:rPr>
  </w:style>
  <w:style w:type="paragraph" w:styleId="ListContinue2">
    <w:name w:val="List Continue 2"/>
    <w:basedOn w:val="Normal"/>
    <w:rsid w:val="00F73DA9"/>
    <w:pPr>
      <w:spacing w:after="120"/>
      <w:ind w:left="566"/>
      <w:contextualSpacing/>
    </w:pPr>
    <w:rPr>
      <w:rFonts w:ascii="Arial" w:hAnsi="Arial"/>
    </w:rPr>
  </w:style>
  <w:style w:type="paragraph" w:styleId="ListNumber3">
    <w:name w:val="List Number 3"/>
    <w:basedOn w:val="ListNumber2"/>
    <w:rsid w:val="00F73DA9"/>
    <w:pPr>
      <w:numPr>
        <w:numId w:val="10"/>
      </w:numPr>
      <w:contextualSpacing/>
    </w:pPr>
  </w:style>
  <w:style w:type="character" w:styleId="UnresolvedMention">
    <w:name w:val="Unresolved Mention"/>
    <w:basedOn w:val="DefaultParagraphFont"/>
    <w:uiPriority w:val="99"/>
    <w:semiHidden/>
    <w:unhideWhenUsed/>
    <w:rsid w:val="00F73DA9"/>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4126291">
      <w:bodyDiv w:val="1"/>
      <w:marLeft w:val="0"/>
      <w:marRight w:val="0"/>
      <w:marTop w:val="0"/>
      <w:marBottom w:val="0"/>
      <w:divBdr>
        <w:top w:val="none" w:sz="0" w:space="0" w:color="auto"/>
        <w:left w:val="none" w:sz="0" w:space="0" w:color="auto"/>
        <w:bottom w:val="none" w:sz="0" w:space="0" w:color="auto"/>
        <w:right w:val="none" w:sz="0" w:space="0" w:color="auto"/>
      </w:divBdr>
    </w:div>
    <w:div w:id="1774133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my.sharepoint.com/personal/ritesh_shreevastav_ericsson_com/Documents/3gpp/NR/Positioning/scheduling%20Improvements/R2-19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2.xml><?xml version="1.0" encoding="utf-8"?>
<ds:datastoreItem xmlns:ds="http://schemas.openxmlformats.org/officeDocument/2006/customXml" ds:itemID="{29734565-F199-4671-AB49-3608B13A79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13694E-B112-4C60-90C2-6D76CB11DFB9}">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2912A944-3846-409C-9CFC-66BB1ABB46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R2-19xxxx%20Contribution%20Template</Template>
  <TotalTime>1230</TotalTime>
  <Pages>2</Pages>
  <Words>349</Words>
  <Characters>1854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2199</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13</cp:revision>
  <cp:lastPrinted>2008-01-31T07:09:00Z</cp:lastPrinted>
  <dcterms:created xsi:type="dcterms:W3CDTF">2019-08-10T17:57:00Z</dcterms:created>
  <dcterms:modified xsi:type="dcterms:W3CDTF">2019-08-15T15:24:00Z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